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tblLook w:val="00A0" w:firstRow="1" w:lastRow="0" w:firstColumn="1" w:lastColumn="0" w:noHBand="0" w:noVBand="0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3E4C9D" w:rsidRPr="00BB2836" w:rsidTr="006B38C3">
        <w:trPr>
          <w:gridAfter w:val="1"/>
          <w:wAfter w:w="25" w:type="dxa"/>
          <w:trHeight w:val="1203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4C9D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4C9D" w:rsidRPr="0019255E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55E">
              <w:rPr>
                <w:rFonts w:ascii="Times New Roman" w:hAnsi="Times New Roman"/>
                <w:b/>
                <w:sz w:val="28"/>
                <w:szCs w:val="28"/>
              </w:rPr>
              <w:t>СХЕМА ЗАЕЗДА АВТОТРАНСПОРТА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 xml:space="preserve">на территорию ЦВК «Экспоцентр»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>в дни монтажа выставки-ярмарки «ЛАДЬЯ. Весенняя фантазия-2019»</w:t>
            </w:r>
          </w:p>
          <w:p w:rsidR="003E4C9D" w:rsidRPr="0019255E" w:rsidRDefault="003E4C9D" w:rsidP="00684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C9D" w:rsidRPr="00BB2836" w:rsidTr="00684283">
        <w:trPr>
          <w:gridAfter w:val="1"/>
          <w:wAfter w:w="25" w:type="dxa"/>
          <w:trHeight w:val="1979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D" w:rsidRDefault="003E4C9D" w:rsidP="008048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3E4C9D" w:rsidRPr="00684283" w:rsidRDefault="003E4C9D" w:rsidP="008048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</w:rPr>
              <w:t>НОЧЬЮ</w:t>
            </w:r>
            <w:r w:rsidRPr="00684283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E4C9D" w:rsidRDefault="003E4C9D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4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будние дни с 22:00 до 6:00, в пятницу, в выходные и праздничные дни с 24.00 до 6:00 часов </w:t>
            </w:r>
          </w:p>
          <w:p w:rsidR="003E4C9D" w:rsidRPr="00684283" w:rsidRDefault="003E4C9D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E4C9D" w:rsidRPr="00684283" w:rsidRDefault="003E4C9D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84283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Большегрузные транспортные средства</w:t>
            </w:r>
            <w:r w:rsidRPr="006842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не имеющие разрешения на передвижение транспортного средства в пределах ТТК, </w:t>
            </w:r>
            <w:r w:rsidRPr="00684283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proofErr w:type="spellStart"/>
            <w:r w:rsidRPr="00684283">
              <w:rPr>
                <w:rFonts w:ascii="Times New Roman" w:hAnsi="Times New Roman"/>
                <w:sz w:val="20"/>
                <w:szCs w:val="20"/>
              </w:rPr>
              <w:t>спецстоянку</w:t>
            </w:r>
            <w:proofErr w:type="spell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Экспоцентра, при наличии письма на ввоз/вывоз (Приложение 1) и доверенности на </w:t>
            </w:r>
            <w:proofErr w:type="gramStart"/>
            <w:r w:rsidRPr="00684283">
              <w:rPr>
                <w:rFonts w:ascii="Times New Roman" w:hAnsi="Times New Roman"/>
                <w:sz w:val="20"/>
                <w:szCs w:val="20"/>
              </w:rPr>
              <w:t>получение</w:t>
            </w:r>
            <w:proofErr w:type="gramEnd"/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а/м пропусков (Приложение 2)</w:t>
            </w:r>
          </w:p>
          <w:p w:rsidR="003E4C9D" w:rsidRPr="0019255E" w:rsidRDefault="003E4C9D" w:rsidP="00BB283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Легковым</w:t>
            </w:r>
            <w:proofErr w:type="gramStart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А</w:t>
            </w:r>
            <w:proofErr w:type="gramEnd"/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/М в ночное время въезд не разрешен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 xml:space="preserve">ДНЕМ </w:t>
            </w:r>
          </w:p>
          <w:p w:rsidR="003E4C9D" w:rsidRPr="008048B4" w:rsidRDefault="003E4C9D" w:rsidP="00684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48B4">
              <w:rPr>
                <w:rFonts w:ascii="Times New Roman" w:hAnsi="Times New Roman"/>
                <w:b/>
              </w:rPr>
              <w:t>2-3 марта 2019 г. с 8.00 до 19.30 час</w:t>
            </w:r>
            <w:proofErr w:type="gramStart"/>
            <w:r w:rsidRPr="008048B4">
              <w:rPr>
                <w:rFonts w:ascii="Times New Roman" w:hAnsi="Times New Roman"/>
                <w:b/>
              </w:rPr>
              <w:t xml:space="preserve">., </w:t>
            </w:r>
            <w:proofErr w:type="gramEnd"/>
            <w:r w:rsidRPr="008048B4">
              <w:rPr>
                <w:rFonts w:ascii="Times New Roman" w:hAnsi="Times New Roman"/>
                <w:b/>
              </w:rPr>
              <w:t>4 марта с 8.00 до 10 .00 час.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при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BB2836" w:rsidTr="00BB2836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" o:spid="_x0000_s1026" type="#_x0000_t67" style="position:absolute;margin-left:25.25pt;margin-top:1.4pt;width:16.85pt;height:29.8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" adj="15496" fillcolor="#4f81bd" strokecolor="#243f60" strokeweight="2pt"/>
              </w:pic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БЕЗ АВТОМАШИНЫ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 xml:space="preserve"> (груз вносится в руках)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при наличии 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  <w:b/>
              </w:rPr>
              <w:t>НА АВТОМАШИНЕ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при наличии письма на ввоз/вывоз (Приложение 1)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и доверенности на получение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а/</w:t>
            </w:r>
            <w:proofErr w:type="gramStart"/>
            <w:r w:rsidRPr="00BB2836">
              <w:rPr>
                <w:rFonts w:ascii="Times New Roman" w:hAnsi="Times New Roman"/>
              </w:rPr>
              <w:t>м</w:t>
            </w:r>
            <w:proofErr w:type="gramEnd"/>
            <w:r w:rsidRPr="00BB2836">
              <w:rPr>
                <w:rFonts w:ascii="Times New Roman" w:hAnsi="Times New Roman"/>
              </w:rPr>
              <w:t xml:space="preserve"> пропусков (Приложение 2)</w:t>
            </w:r>
          </w:p>
        </w:tc>
      </w:tr>
      <w:tr w:rsidR="003E4C9D" w:rsidRPr="00BB2836" w:rsidTr="00BB2836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7" o:spid="_x0000_i1026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8" o:spid="_x0000_i1027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9" o:spid="_x0000_i1028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283" w:type="dxa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" o:spid="_x0000_i1029" type="#_x0000_t75" style="width:21.45pt;height:32.2pt;visibility:visible">
                  <v:imagedata r:id="rId6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С письмом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Без письма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При </w:t>
            </w:r>
            <w:r w:rsidRPr="00BB2836">
              <w:rPr>
                <w:rFonts w:ascii="Times New Roman" w:hAnsi="Times New Roman"/>
                <w:b/>
              </w:rPr>
              <w:t>наличии</w:t>
            </w:r>
            <w:r w:rsidRPr="00BB2836">
              <w:rPr>
                <w:rFonts w:ascii="Times New Roman" w:hAnsi="Times New Roman"/>
              </w:rPr>
              <w:t xml:space="preserve">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РАЗОВОГО ПРОПУСКА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НА ВЪЕЗД АВТОТРАНСПОРТА (можно оформить заранее, с 25 февраля, или в период монтажа в Администрации павильона №2</w:t>
            </w:r>
            <w:proofErr w:type="gramStart"/>
            <w:r w:rsidRPr="00BB2836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</w:rPr>
              <w:t xml:space="preserve">При </w:t>
            </w:r>
            <w:r w:rsidRPr="00BB2836">
              <w:rPr>
                <w:rFonts w:ascii="Times New Roman" w:hAnsi="Times New Roman"/>
                <w:b/>
              </w:rPr>
              <w:t>отсутствии</w:t>
            </w:r>
            <w:r w:rsidRPr="00BB2836">
              <w:rPr>
                <w:rFonts w:ascii="Times New Roman" w:hAnsi="Times New Roman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32" o:spid="_x0000_i1030" type="#_x0000_t75" style="width:21.45pt;height:105.45pt;visibility:visible">
                  <v:imagedata r:id="rId5" o:title=""/>
                </v:shape>
              </w:pict>
            </w: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i1031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47" o:spid="_x0000_i1032" type="#_x0000_t75" style="width:21.45pt;height:105.45pt;visibility:visible">
                  <v:imagedata r:id="rId5" o:title=""/>
                </v:shape>
              </w:pic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40" o:spid="_x0000_i1033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41" o:spid="_x0000_i1034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Бюро пропусков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С письмом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Без письма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на разовый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проход</w:t>
            </w:r>
          </w:p>
        </w:tc>
      </w:tr>
      <w:tr w:rsidR="003E4C9D" w:rsidRPr="00BB2836" w:rsidTr="00BB2836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31" o:spid="_x0000_i1035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7" o:spid="_x0000_i1036" type="#_x0000_t75" style="width:21.45pt;height:105.45pt;visibility:visible">
                  <v:imagedata r:id="rId5" o:title=""/>
                </v:shape>
              </w:pict>
            </w:r>
          </w:p>
        </w:tc>
        <w:tc>
          <w:tcPr>
            <w:tcW w:w="240" w:type="dxa"/>
            <w:vMerge w:val="restart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6" o:spid="_x0000_i1037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Северный вход ЦВК «Экспоцентр»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со стороны 1-го Красногвардейского проезда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ОХРАНА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Въехать через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  <w:b/>
              </w:rPr>
              <w:t xml:space="preserve">КПП </w:t>
            </w:r>
            <w:r w:rsidRPr="00BB2836">
              <w:rPr>
                <w:rFonts w:ascii="Times New Roman" w:hAnsi="Times New Roman"/>
              </w:rPr>
              <w:t>и проследовать к павильону №2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  <w:b/>
              </w:rPr>
              <w:t>Бюро пропусков</w:t>
            </w:r>
            <w:r w:rsidRPr="00BB2836">
              <w:rPr>
                <w:rFonts w:ascii="Times New Roman" w:hAnsi="Times New Roman"/>
              </w:rPr>
              <w:t xml:space="preserve"> </w:t>
            </w:r>
            <w:proofErr w:type="gramStart"/>
            <w:r w:rsidRPr="00BB2836">
              <w:rPr>
                <w:rFonts w:ascii="Times New Roman" w:hAnsi="Times New Roman"/>
              </w:rPr>
              <w:t>–п</w:t>
            </w:r>
            <w:proofErr w:type="gramEnd"/>
            <w:r w:rsidRPr="00BB2836">
              <w:rPr>
                <w:rFonts w:ascii="Times New Roman" w:hAnsi="Times New Roman"/>
              </w:rPr>
              <w:t>олучить разовый пропуск для 1 чел.</w:t>
            </w:r>
          </w:p>
        </w:tc>
      </w:tr>
      <w:tr w:rsidR="003E4C9D" w:rsidRPr="00BB2836" w:rsidTr="00684283">
        <w:trPr>
          <w:gridAfter w:val="1"/>
          <w:wAfter w:w="25" w:type="dxa"/>
          <w:trHeight w:val="760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i1038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 w:val="restart"/>
            <w:tcBorders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i1039" type="#_x0000_t75" style="width:21.45pt;height:105.45pt;visibility:visible">
                  <v:imagedata r:id="rId5" o:title=""/>
                </v:shape>
              </w:pict>
            </w: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i1040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Дирекция Выставки от Ассоциации НХПР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(пав.№2, зал 4, при входе налево в торце) – 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Северный вход ЦВК «Экспоцентр»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со стороны 1-го Красногвардейского проезда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ОХРАНА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Рисунок 34" o:spid="_x0000_i1041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45" o:spid="_x0000_i1042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 xml:space="preserve">Дирекция Выставки от Ассоциации НХПР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(пав.№2, зал 4, при входе налево в торце) –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получить постоянные и монтажные пропуска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35" o:spid="_x0000_i1043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3" o:spid="_x0000_i1044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2" o:spid="_x0000_i1045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 xml:space="preserve">Администрация павильона №2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(на 3-м этаже башни №2 (работает лифт), вход в башню - из Галереи, соединяющей пав.№2 и пав.№8) - отметить письмо на ввоз/вывоз и получить отметку на</w:t>
            </w:r>
            <w:proofErr w:type="gramStart"/>
            <w:r w:rsidRPr="00BB2836">
              <w:rPr>
                <w:rFonts w:ascii="Times New Roman" w:hAnsi="Times New Roman"/>
              </w:rPr>
              <w:t xml:space="preserve"> А</w:t>
            </w:r>
            <w:proofErr w:type="gramEnd"/>
            <w:r w:rsidRPr="00BB2836">
              <w:rPr>
                <w:rFonts w:ascii="Times New Roman" w:hAnsi="Times New Roman"/>
              </w:rPr>
              <w:t>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 xml:space="preserve">Администрация павильона №2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(на 3-м этаже башни №2 (работает лифт), вход в башню - из Галереи, соединяющей пав.№2 и пав.№8) –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отметить письмо на ввоз/вывоз и получить разовый пропуск для автомашины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36" o:spid="_x0000_i1046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5" o:spid="_x0000_i1047" type="#_x0000_t75" style="width:21.45pt;height:32.2pt;visibility:visible">
                  <v:imagedata r:id="rId5" o:title=""/>
                </v:shape>
              </w:pict>
            </w: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4" o:spid="_x0000_i1048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В дни работы выставки  отметить письмо на ввоз/вывоз в Администрации павильона №2 (на 3-м этаже башни №2 (работает лифт), вход в башню - из Галереи, соединяющей пав.№2 и пав.№8)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30" o:spid="_x0000_i1049" type="#_x0000_t75" style="width:21.45pt;height:78.95pt;visibility:visible">
                  <v:imagedata r:id="rId5" o:title=""/>
                </v:shape>
              </w:pict>
            </w: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7" o:spid="_x0000_i1050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 xml:space="preserve">Въехать через 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  <w:b/>
              </w:rPr>
              <w:t xml:space="preserve">КПП </w:t>
            </w:r>
            <w:r w:rsidRPr="00BB2836">
              <w:rPr>
                <w:rFonts w:ascii="Times New Roman" w:hAnsi="Times New Roman"/>
              </w:rPr>
              <w:t>и проследовать к павильону №2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8" o:spid="_x0000_i1051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После разгрузки экспонатов и оборудования транспорт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должен выехать за территорию выставочного комплекса</w:t>
            </w:r>
          </w:p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836">
              <w:rPr>
                <w:rFonts w:ascii="Times New Roman" w:hAnsi="Times New Roman"/>
                <w:b/>
              </w:rPr>
              <w:t>ДО времени, указанного в</w:t>
            </w:r>
            <w:proofErr w:type="gramStart"/>
            <w:r w:rsidRPr="00BB2836">
              <w:rPr>
                <w:rFonts w:ascii="Times New Roman" w:hAnsi="Times New Roman"/>
                <w:b/>
              </w:rPr>
              <w:t xml:space="preserve"> А</w:t>
            </w:r>
            <w:proofErr w:type="gramEnd"/>
            <w:r w:rsidRPr="00BB2836">
              <w:rPr>
                <w:rFonts w:ascii="Times New Roman" w:hAnsi="Times New Roman"/>
                <w:b/>
              </w:rPr>
              <w:t>/М пропуске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BB2836" w:rsidRDefault="006B38C3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9" o:spid="_x0000_i1052" type="#_x0000_t75" style="width:21.45pt;height:32.2pt;visibility:visible">
                  <v:imagedata r:id="rId5" o:title=""/>
                </v:shape>
              </w:pict>
            </w:r>
          </w:p>
        </w:tc>
      </w:tr>
      <w:tr w:rsidR="003E4C9D" w:rsidRPr="00BB2836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836">
              <w:rPr>
                <w:rFonts w:ascii="Times New Roman" w:hAnsi="Times New Roman"/>
              </w:rPr>
              <w:t>МОНТАЖ СТЕНДА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4C9D" w:rsidRDefault="003E4C9D" w:rsidP="002D30C5">
      <w:pPr>
        <w:jc w:val="center"/>
      </w:pPr>
    </w:p>
    <w:p w:rsidR="003E4C9D" w:rsidRDefault="003E4C9D" w:rsidP="002D30C5">
      <w:pPr>
        <w:jc w:val="center"/>
      </w:pPr>
    </w:p>
    <w:p w:rsidR="003E4C9D" w:rsidRDefault="003E4C9D" w:rsidP="002D30C5">
      <w:pPr>
        <w:jc w:val="center"/>
      </w:pPr>
    </w:p>
    <w:sectPr w:rsidR="003E4C9D" w:rsidSect="00684283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F1"/>
    <w:rsid w:val="00084505"/>
    <w:rsid w:val="00107E05"/>
    <w:rsid w:val="00140951"/>
    <w:rsid w:val="0019255E"/>
    <w:rsid w:val="00233FC3"/>
    <w:rsid w:val="002D30C5"/>
    <w:rsid w:val="002E1E09"/>
    <w:rsid w:val="003E4C9D"/>
    <w:rsid w:val="00457D13"/>
    <w:rsid w:val="00547F3B"/>
    <w:rsid w:val="005E19D9"/>
    <w:rsid w:val="00684283"/>
    <w:rsid w:val="006B38C3"/>
    <w:rsid w:val="00765297"/>
    <w:rsid w:val="00782FCF"/>
    <w:rsid w:val="007D6AEC"/>
    <w:rsid w:val="008048B4"/>
    <w:rsid w:val="008A6BB8"/>
    <w:rsid w:val="008C332C"/>
    <w:rsid w:val="00917C84"/>
    <w:rsid w:val="009B5A56"/>
    <w:rsid w:val="00A64E5A"/>
    <w:rsid w:val="00A971E1"/>
    <w:rsid w:val="00B22BA5"/>
    <w:rsid w:val="00B6623F"/>
    <w:rsid w:val="00BB2836"/>
    <w:rsid w:val="00C8306E"/>
    <w:rsid w:val="00CF6D0D"/>
    <w:rsid w:val="00D566A8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ЗАЕЗДА АВТОТРАНСПОРТА</dc:title>
  <dc:subject/>
  <dc:creator>Матюшкина Ирина Николаевна</dc:creator>
  <cp:keywords/>
  <dc:description/>
  <cp:lastModifiedBy>Лебедева</cp:lastModifiedBy>
  <cp:revision>3</cp:revision>
  <cp:lastPrinted>2016-12-09T11:46:00Z</cp:lastPrinted>
  <dcterms:created xsi:type="dcterms:W3CDTF">2019-01-27T10:36:00Z</dcterms:created>
  <dcterms:modified xsi:type="dcterms:W3CDTF">2019-01-27T15:54:00Z</dcterms:modified>
</cp:coreProperties>
</file>